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571DC" w14:textId="4A204410" w:rsidR="0068574B" w:rsidRPr="00F93715" w:rsidRDefault="00FE4F39" w:rsidP="00F367F1">
      <w:pPr>
        <w:spacing w:after="0" w:line="240" w:lineRule="auto"/>
        <w:jc w:val="center"/>
        <w:rPr>
          <w:rFonts w:ascii="Arial" w:hAnsi="Arial" w:cs="Arial"/>
          <w:b/>
          <w:bCs/>
          <w:sz w:val="28"/>
          <w:szCs w:val="28"/>
        </w:rPr>
      </w:pPr>
      <w:r w:rsidRPr="00F93715">
        <w:rPr>
          <w:rFonts w:ascii="Arial" w:hAnsi="Arial" w:cs="Arial"/>
          <w:b/>
          <w:bCs/>
          <w:sz w:val="28"/>
          <w:szCs w:val="28"/>
        </w:rPr>
        <w:t>A</w:t>
      </w:r>
      <w:r w:rsidR="00F93715" w:rsidRPr="00F93715">
        <w:rPr>
          <w:rFonts w:ascii="Arial" w:hAnsi="Arial" w:cs="Arial"/>
          <w:b/>
          <w:bCs/>
          <w:sz w:val="28"/>
          <w:szCs w:val="28"/>
        </w:rPr>
        <w:t>ctivity Sign-Up Sheet Instructions and Notes</w:t>
      </w:r>
    </w:p>
    <w:p w14:paraId="54364186" w14:textId="77777777" w:rsidR="0068574B" w:rsidRDefault="0068574B" w:rsidP="00F367F1">
      <w:pPr>
        <w:spacing w:after="0" w:line="240" w:lineRule="auto"/>
        <w:jc w:val="center"/>
        <w:rPr>
          <w:rFonts w:ascii="Arial" w:hAnsi="Arial" w:cs="Arial"/>
          <w:b/>
          <w:bCs/>
          <w:sz w:val="24"/>
          <w:szCs w:val="24"/>
        </w:rPr>
      </w:pPr>
    </w:p>
    <w:p w14:paraId="58D2BEC0" w14:textId="6B219497" w:rsidR="0068574B" w:rsidRDefault="0068574B" w:rsidP="00F367F1">
      <w:pPr>
        <w:spacing w:after="0" w:line="240" w:lineRule="auto"/>
        <w:jc w:val="center"/>
        <w:rPr>
          <w:rFonts w:ascii="Arial" w:hAnsi="Arial" w:cs="Arial"/>
          <w:b/>
          <w:bCs/>
          <w:sz w:val="24"/>
          <w:szCs w:val="24"/>
        </w:rPr>
      </w:pPr>
      <w:r>
        <w:rPr>
          <w:noProof/>
        </w:rPr>
        <w:drawing>
          <wp:inline distT="0" distB="0" distL="0" distR="0" wp14:anchorId="024E557A" wp14:editId="4EFFAD0C">
            <wp:extent cx="8240275" cy="6315075"/>
            <wp:effectExtent l="0" t="0" r="8890" b="0"/>
            <wp:docPr id="498841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41859" name=""/>
                    <pic:cNvPicPr/>
                  </pic:nvPicPr>
                  <pic:blipFill>
                    <a:blip r:embed="rId7"/>
                    <a:stretch>
                      <a:fillRect/>
                    </a:stretch>
                  </pic:blipFill>
                  <pic:spPr>
                    <a:xfrm>
                      <a:off x="0" y="0"/>
                      <a:ext cx="8253024" cy="6324845"/>
                    </a:xfrm>
                    <a:prstGeom prst="rect">
                      <a:avLst/>
                    </a:prstGeom>
                  </pic:spPr>
                </pic:pic>
              </a:graphicData>
            </a:graphic>
          </wp:inline>
        </w:drawing>
      </w:r>
    </w:p>
    <w:p w14:paraId="6FFEDAC5" w14:textId="47D5E9A8" w:rsidR="0068574B" w:rsidRDefault="0068574B">
      <w:r>
        <w:br w:type="page"/>
      </w:r>
    </w:p>
    <w:p w14:paraId="672D57B8" w14:textId="77777777" w:rsidR="0068574B" w:rsidRDefault="0068574B" w:rsidP="00C03AAD">
      <w:pPr>
        <w:jc w:val="center"/>
      </w:pPr>
    </w:p>
    <w:p w14:paraId="1D2A7435" w14:textId="36A4B12A" w:rsidR="00C03AAD" w:rsidRDefault="0068574B" w:rsidP="00C03AAD">
      <w:pPr>
        <w:jc w:val="center"/>
      </w:pPr>
      <w:r w:rsidRPr="0068574B">
        <w:drawing>
          <wp:inline distT="0" distB="0" distL="0" distR="0" wp14:anchorId="2A25B908" wp14:editId="39A1790A">
            <wp:extent cx="8203304" cy="6315075"/>
            <wp:effectExtent l="0" t="0" r="7620" b="0"/>
            <wp:docPr id="66371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1897" name=""/>
                    <pic:cNvPicPr/>
                  </pic:nvPicPr>
                  <pic:blipFill>
                    <a:blip r:embed="rId8"/>
                    <a:stretch>
                      <a:fillRect/>
                    </a:stretch>
                  </pic:blipFill>
                  <pic:spPr>
                    <a:xfrm>
                      <a:off x="0" y="0"/>
                      <a:ext cx="8211167" cy="6321128"/>
                    </a:xfrm>
                    <a:prstGeom prst="rect">
                      <a:avLst/>
                    </a:prstGeom>
                  </pic:spPr>
                </pic:pic>
              </a:graphicData>
            </a:graphic>
          </wp:inline>
        </w:drawing>
      </w:r>
    </w:p>
    <w:p w14:paraId="47A7BB8A" w14:textId="46968A4C" w:rsidR="0068574B" w:rsidRDefault="0068574B">
      <w:r>
        <w:br w:type="page"/>
      </w:r>
    </w:p>
    <w:p w14:paraId="0C1CCC4A" w14:textId="77777777" w:rsidR="0068574B" w:rsidRDefault="0068574B" w:rsidP="00C03AAD">
      <w:pPr>
        <w:jc w:val="center"/>
      </w:pPr>
    </w:p>
    <w:p w14:paraId="173C5309" w14:textId="69D640F6" w:rsidR="0068574B" w:rsidRDefault="0068574B" w:rsidP="00C03AAD">
      <w:pPr>
        <w:jc w:val="center"/>
      </w:pPr>
      <w:r w:rsidRPr="0068574B">
        <w:drawing>
          <wp:inline distT="0" distB="0" distL="0" distR="0" wp14:anchorId="5B870930" wp14:editId="1FEF97BA">
            <wp:extent cx="8197246" cy="6153150"/>
            <wp:effectExtent l="0" t="0" r="0" b="0"/>
            <wp:docPr id="1190107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07243" name=""/>
                    <pic:cNvPicPr/>
                  </pic:nvPicPr>
                  <pic:blipFill>
                    <a:blip r:embed="rId9"/>
                    <a:stretch>
                      <a:fillRect/>
                    </a:stretch>
                  </pic:blipFill>
                  <pic:spPr>
                    <a:xfrm>
                      <a:off x="0" y="0"/>
                      <a:ext cx="8203783" cy="6158057"/>
                    </a:xfrm>
                    <a:prstGeom prst="rect">
                      <a:avLst/>
                    </a:prstGeom>
                  </pic:spPr>
                </pic:pic>
              </a:graphicData>
            </a:graphic>
          </wp:inline>
        </w:drawing>
      </w:r>
    </w:p>
    <w:p w14:paraId="31AB6EF3" w14:textId="12CC47EB" w:rsidR="0068574B" w:rsidRDefault="0068574B">
      <w:r>
        <w:br w:type="page"/>
      </w:r>
    </w:p>
    <w:p w14:paraId="41EFB1F3" w14:textId="77777777" w:rsidR="0068574B" w:rsidRDefault="0068574B" w:rsidP="00C03AAD">
      <w:pPr>
        <w:jc w:val="center"/>
      </w:pPr>
    </w:p>
    <w:p w14:paraId="0265B81A" w14:textId="51A1EB87" w:rsidR="00C03AAD" w:rsidRDefault="00C03AAD" w:rsidP="00C03AAD">
      <w:pPr>
        <w:jc w:val="center"/>
      </w:pPr>
      <w:r>
        <w:t xml:space="preserve">A copy of the TATC Activity </w:t>
      </w:r>
      <w:r w:rsidR="009A06CF">
        <w:t>Sign-Up Sheet is included</w:t>
      </w:r>
      <w:r>
        <w:t xml:space="preserve"> as the first three pages of this instruction. Copies are also available from the Vice President/Hike Master at General Membership Meetings or off of our website at  </w:t>
      </w:r>
      <w:hyperlink r:id="rId10" w:history="1">
        <w:r w:rsidRPr="00242B8A">
          <w:rPr>
            <w:rStyle w:val="Hyperlink"/>
          </w:rPr>
          <w:t>https://www.tidewateratc.com/Activity-Sign-Up-Form</w:t>
        </w:r>
      </w:hyperlink>
    </w:p>
    <w:p w14:paraId="7425B981" w14:textId="26012A78" w:rsidR="00614EFC" w:rsidRDefault="00614EFC" w:rsidP="00614EFC">
      <w:pPr>
        <w:jc w:val="center"/>
        <w:rPr>
          <w:b/>
          <w:bCs/>
          <w:sz w:val="28"/>
          <w:szCs w:val="28"/>
          <w:u w:val="single"/>
        </w:rPr>
      </w:pPr>
      <w:r w:rsidRPr="00614EFC">
        <w:rPr>
          <w:b/>
          <w:bCs/>
          <w:sz w:val="28"/>
          <w:szCs w:val="28"/>
          <w:u w:val="single"/>
        </w:rPr>
        <w:t>Instructions for Filling in the Blanks</w:t>
      </w:r>
      <w:r>
        <w:rPr>
          <w:b/>
          <w:bCs/>
          <w:sz w:val="28"/>
          <w:szCs w:val="28"/>
          <w:u w:val="single"/>
        </w:rPr>
        <w:t xml:space="preserve"> for an Activity</w:t>
      </w:r>
    </w:p>
    <w:tbl>
      <w:tblPr>
        <w:tblStyle w:val="TableGrid"/>
        <w:tblW w:w="14485" w:type="dxa"/>
        <w:tblLook w:val="04A0" w:firstRow="1" w:lastRow="0" w:firstColumn="1" w:lastColumn="0" w:noHBand="0" w:noVBand="1"/>
      </w:tblPr>
      <w:tblGrid>
        <w:gridCol w:w="4382"/>
        <w:gridCol w:w="10103"/>
      </w:tblGrid>
      <w:tr w:rsidR="00562948" w:rsidRPr="00614EFC" w14:paraId="6AD76A20" w14:textId="77777777" w:rsidTr="0068574B">
        <w:tc>
          <w:tcPr>
            <w:tcW w:w="4382" w:type="dxa"/>
          </w:tcPr>
          <w:p w14:paraId="048605BE" w14:textId="17B3C9FE" w:rsidR="00562948" w:rsidRPr="00614EFC" w:rsidRDefault="00562948" w:rsidP="00C03AAD">
            <w:pPr>
              <w:rPr>
                <w:b/>
                <w:bCs/>
              </w:rPr>
            </w:pPr>
            <w:r w:rsidRPr="00614EFC">
              <w:rPr>
                <w:b/>
                <w:bCs/>
              </w:rPr>
              <w:t>Block</w:t>
            </w:r>
          </w:p>
        </w:tc>
        <w:tc>
          <w:tcPr>
            <w:tcW w:w="10103" w:type="dxa"/>
          </w:tcPr>
          <w:p w14:paraId="249705E5" w14:textId="07AFAC65" w:rsidR="00562948" w:rsidRPr="00614EFC" w:rsidRDefault="00562948" w:rsidP="00C03AAD">
            <w:pPr>
              <w:rPr>
                <w:b/>
                <w:bCs/>
              </w:rPr>
            </w:pPr>
            <w:r w:rsidRPr="00614EFC">
              <w:rPr>
                <w:b/>
                <w:bCs/>
              </w:rPr>
              <w:t xml:space="preserve">Include: </w:t>
            </w:r>
          </w:p>
        </w:tc>
      </w:tr>
      <w:tr w:rsidR="00562948" w14:paraId="29D8944A" w14:textId="77777777" w:rsidTr="0068574B">
        <w:tc>
          <w:tcPr>
            <w:tcW w:w="4382" w:type="dxa"/>
          </w:tcPr>
          <w:p w14:paraId="16E6D24C" w14:textId="1E740B01" w:rsidR="00562948" w:rsidRDefault="00562948" w:rsidP="00C03AAD">
            <w:r w:rsidRPr="00B82829">
              <w:t>Activity Description</w:t>
            </w:r>
          </w:p>
        </w:tc>
        <w:tc>
          <w:tcPr>
            <w:tcW w:w="10103" w:type="dxa"/>
          </w:tcPr>
          <w:p w14:paraId="301E5D91" w14:textId="3583EFC7" w:rsidR="00562948" w:rsidRDefault="00562948" w:rsidP="00C03AAD">
            <w:r w:rsidRPr="00B82829">
              <w:t xml:space="preserve">Destination and </w:t>
            </w:r>
            <w:r w:rsidR="00752DDC">
              <w:t>t</w:t>
            </w:r>
            <w:r w:rsidRPr="00B82829">
              <w:t xml:space="preserve">ype of </w:t>
            </w:r>
            <w:r w:rsidR="00752DDC">
              <w:t>e</w:t>
            </w:r>
            <w:r w:rsidRPr="00B82829">
              <w:t>vent</w:t>
            </w:r>
            <w:r w:rsidR="00423877">
              <w:t xml:space="preserve">, </w:t>
            </w:r>
            <w:r w:rsidR="00752DDC">
              <w:t>as well as other</w:t>
            </w:r>
            <w:r w:rsidR="00423877">
              <w:t xml:space="preserve"> </w:t>
            </w:r>
            <w:r w:rsidR="00752DDC">
              <w:t>i</w:t>
            </w:r>
            <w:r w:rsidR="00423877">
              <w:t xml:space="preserve">nformation </w:t>
            </w:r>
            <w:r w:rsidR="00614EFC">
              <w:t xml:space="preserve">such as </w:t>
            </w:r>
            <w:r w:rsidR="00752DDC">
              <w:t>p</w:t>
            </w:r>
            <w:r w:rsidR="00423877">
              <w:t xml:space="preserve">arking, </w:t>
            </w:r>
            <w:r w:rsidR="00752DDC">
              <w:t>fees, ride-sharing, reservations, cut-off dates, etc.</w:t>
            </w:r>
          </w:p>
        </w:tc>
      </w:tr>
      <w:tr w:rsidR="00562948" w14:paraId="6D4B1C22" w14:textId="77777777" w:rsidTr="0068574B">
        <w:tc>
          <w:tcPr>
            <w:tcW w:w="4382" w:type="dxa"/>
          </w:tcPr>
          <w:p w14:paraId="74BD977F" w14:textId="1195D965" w:rsidR="00562948" w:rsidRDefault="00562948" w:rsidP="00C03AAD">
            <w:r w:rsidRPr="00DA3744">
              <w:t xml:space="preserve">Date(s) </w:t>
            </w:r>
          </w:p>
        </w:tc>
        <w:tc>
          <w:tcPr>
            <w:tcW w:w="10103" w:type="dxa"/>
          </w:tcPr>
          <w:p w14:paraId="2869E151" w14:textId="548D0FE1" w:rsidR="00562948" w:rsidRDefault="00562948" w:rsidP="00C03AAD">
            <w:r>
              <w:t xml:space="preserve">Date </w:t>
            </w:r>
            <w:r w:rsidR="00423877">
              <w:t xml:space="preserve">or </w:t>
            </w:r>
            <w:r w:rsidR="00752DDC">
              <w:t>range of dates</w:t>
            </w:r>
          </w:p>
        </w:tc>
      </w:tr>
      <w:tr w:rsidR="00562948" w14:paraId="6088A47E" w14:textId="77777777" w:rsidTr="0068574B">
        <w:tc>
          <w:tcPr>
            <w:tcW w:w="4382" w:type="dxa"/>
          </w:tcPr>
          <w:p w14:paraId="75832ED3" w14:textId="725CE734" w:rsidR="00562948" w:rsidRDefault="00562948" w:rsidP="00C03AAD">
            <w:r w:rsidRPr="00DA3744">
              <w:t>Meeting Place, Time(s):</w:t>
            </w:r>
          </w:p>
        </w:tc>
        <w:tc>
          <w:tcPr>
            <w:tcW w:w="10103" w:type="dxa"/>
          </w:tcPr>
          <w:p w14:paraId="4DE2EA0F" w14:textId="25BA5854" w:rsidR="00562948" w:rsidRDefault="00562948" w:rsidP="00C03AAD">
            <w:r>
              <w:t xml:space="preserve">Location of </w:t>
            </w:r>
            <w:r w:rsidR="00752DDC">
              <w:t>m</w:t>
            </w:r>
            <w:r>
              <w:t xml:space="preserve">eeting </w:t>
            </w:r>
            <w:r w:rsidR="00752DDC">
              <w:t>p</w:t>
            </w:r>
            <w:r>
              <w:t xml:space="preserve">lace and </w:t>
            </w:r>
            <w:r w:rsidR="00752DDC">
              <w:t>m</w:t>
            </w:r>
            <w:r w:rsidR="00423877">
              <w:t xml:space="preserve">eeting </w:t>
            </w:r>
            <w:r w:rsidR="00752DDC">
              <w:t>t</w:t>
            </w:r>
            <w:r w:rsidR="00423877">
              <w:t xml:space="preserve">ime </w:t>
            </w:r>
            <w:r>
              <w:t xml:space="preserve">for one-day events </w:t>
            </w:r>
          </w:p>
          <w:p w14:paraId="44A83E60" w14:textId="521DDE5F" w:rsidR="00562948" w:rsidRDefault="00562948" w:rsidP="00423877">
            <w:r>
              <w:t>or Location</w:t>
            </w:r>
            <w:r w:rsidR="00423877">
              <w:t xml:space="preserve"> of </w:t>
            </w:r>
            <w:r w:rsidR="009B7C91">
              <w:t>m</w:t>
            </w:r>
            <w:r w:rsidR="00423877">
              <w:t xml:space="preserve">eeting </w:t>
            </w:r>
            <w:r w:rsidR="009B7C91">
              <w:t>p</w:t>
            </w:r>
            <w:r w:rsidR="00423877">
              <w:t>lace,</w:t>
            </w:r>
            <w:r>
              <w:t xml:space="preserve"> </w:t>
            </w:r>
            <w:r w:rsidR="009B7C91">
              <w:t>d</w:t>
            </w:r>
            <w:r>
              <w:t>ate</w:t>
            </w:r>
            <w:r w:rsidR="00423877">
              <w:t>,</w:t>
            </w:r>
            <w:r>
              <w:t xml:space="preserve"> and </w:t>
            </w:r>
            <w:r w:rsidR="009B7C91">
              <w:t>m</w:t>
            </w:r>
            <w:r>
              <w:t xml:space="preserve">eeting </w:t>
            </w:r>
            <w:r w:rsidR="009B7C91">
              <w:t>t</w:t>
            </w:r>
            <w:r>
              <w:t xml:space="preserve">ime for </w:t>
            </w:r>
            <w:r w:rsidR="00931A28">
              <w:t>multi-day</w:t>
            </w:r>
            <w:r>
              <w:t xml:space="preserve"> events</w:t>
            </w:r>
          </w:p>
        </w:tc>
      </w:tr>
      <w:tr w:rsidR="00562948" w14:paraId="4B115634" w14:textId="77777777" w:rsidTr="0068574B">
        <w:tc>
          <w:tcPr>
            <w:tcW w:w="4382" w:type="dxa"/>
          </w:tcPr>
          <w:p w14:paraId="751B68EF" w14:textId="5F6775CC" w:rsidR="00562948" w:rsidRDefault="00562948" w:rsidP="00562948">
            <w:r w:rsidRPr="00DA3744">
              <w:t>Activity Difficulty: Easy [</w:t>
            </w:r>
            <w:r w:rsidR="00845151">
              <w:t xml:space="preserve"> </w:t>
            </w:r>
            <w:r w:rsidRPr="00DA3744">
              <w:t xml:space="preserve"> ] Moderate [ </w:t>
            </w:r>
            <w:r w:rsidR="00845151">
              <w:t xml:space="preserve"> </w:t>
            </w:r>
            <w:r w:rsidRPr="00DA3744">
              <w:t>] Strenuous [</w:t>
            </w:r>
            <w:r w:rsidR="00845151">
              <w:t xml:space="preserve"> </w:t>
            </w:r>
            <w:r w:rsidRPr="00DA3744">
              <w:t xml:space="preserve"> ]</w:t>
            </w:r>
          </w:p>
        </w:tc>
        <w:tc>
          <w:tcPr>
            <w:tcW w:w="10103" w:type="dxa"/>
          </w:tcPr>
          <w:p w14:paraId="37959FFF" w14:textId="2E3FC91D" w:rsidR="00562948" w:rsidRDefault="00562948" w:rsidP="00C03AAD">
            <w:r>
              <w:t xml:space="preserve">Check one </w:t>
            </w:r>
          </w:p>
        </w:tc>
      </w:tr>
      <w:tr w:rsidR="00562948" w:rsidRPr="001B57DE" w14:paraId="26DCF731" w14:textId="77777777" w:rsidTr="0068574B">
        <w:tc>
          <w:tcPr>
            <w:tcW w:w="4382" w:type="dxa"/>
          </w:tcPr>
          <w:p w14:paraId="1747750F" w14:textId="22D27ECD" w:rsidR="00562948" w:rsidRPr="001B57DE" w:rsidRDefault="00562948" w:rsidP="00562948">
            <w:pPr>
              <w:rPr>
                <w:bCs/>
              </w:rPr>
            </w:pPr>
            <w:r w:rsidRPr="001B57DE">
              <w:rPr>
                <w:bCs/>
              </w:rPr>
              <w:t>Legal Firearms: Prohibited [  ]</w:t>
            </w:r>
            <w:r>
              <w:rPr>
                <w:bCs/>
              </w:rPr>
              <w:t xml:space="preserve"> </w:t>
            </w:r>
            <w:r w:rsidRPr="001B57DE">
              <w:rPr>
                <w:bCs/>
              </w:rPr>
              <w:t>At the discretion of participant [  ]</w:t>
            </w:r>
          </w:p>
        </w:tc>
        <w:tc>
          <w:tcPr>
            <w:tcW w:w="10103" w:type="dxa"/>
          </w:tcPr>
          <w:p w14:paraId="2B626FA8" w14:textId="05DBBC12" w:rsidR="00562948" w:rsidRPr="001B57DE" w:rsidRDefault="00562948" w:rsidP="00D366FF">
            <w:pPr>
              <w:rPr>
                <w:bCs/>
              </w:rPr>
            </w:pPr>
            <w:r w:rsidRPr="001B57DE">
              <w:rPr>
                <w:bCs/>
              </w:rPr>
              <w:t>Check one</w:t>
            </w:r>
            <w:r>
              <w:rPr>
                <w:bCs/>
              </w:rPr>
              <w:t xml:space="preserve"> or none</w:t>
            </w:r>
          </w:p>
        </w:tc>
      </w:tr>
      <w:tr w:rsidR="00562948" w14:paraId="2F655499" w14:textId="77777777" w:rsidTr="0068574B">
        <w:tc>
          <w:tcPr>
            <w:tcW w:w="4382" w:type="dxa"/>
          </w:tcPr>
          <w:p w14:paraId="7324D398" w14:textId="014A8437" w:rsidR="00562948" w:rsidRDefault="00562948" w:rsidP="00C03AAD">
            <w:r w:rsidRPr="00D366FF">
              <w:t>Bring</w:t>
            </w:r>
          </w:p>
        </w:tc>
        <w:tc>
          <w:tcPr>
            <w:tcW w:w="10103" w:type="dxa"/>
          </w:tcPr>
          <w:p w14:paraId="66D662BB" w14:textId="46BFF9D1" w:rsidR="00562948" w:rsidRDefault="00562948" w:rsidP="00562948">
            <w:r>
              <w:t xml:space="preserve">What gear to bring, such as </w:t>
            </w:r>
            <w:r w:rsidR="009B7C91">
              <w:t>a</w:t>
            </w:r>
            <w:r>
              <w:t xml:space="preserve">ppropriate </w:t>
            </w:r>
            <w:r w:rsidR="009B7C91">
              <w:t>c</w:t>
            </w:r>
            <w:r>
              <w:t xml:space="preserve">lothing, </w:t>
            </w:r>
            <w:r w:rsidR="009B7C91">
              <w:t>f</w:t>
            </w:r>
            <w:r>
              <w:t xml:space="preserve">ootwear, </w:t>
            </w:r>
            <w:r w:rsidR="009B7C91">
              <w:t>w</w:t>
            </w:r>
            <w:r>
              <w:t xml:space="preserve">ater, </w:t>
            </w:r>
            <w:r w:rsidR="009B7C91">
              <w:t>w</w:t>
            </w:r>
            <w:r>
              <w:t xml:space="preserve">ater </w:t>
            </w:r>
            <w:r w:rsidR="009B7C91">
              <w:t>b</w:t>
            </w:r>
            <w:r>
              <w:t xml:space="preserve">ottle, </w:t>
            </w:r>
            <w:r w:rsidR="009B7C91">
              <w:t>w</w:t>
            </w:r>
            <w:r>
              <w:t xml:space="preserve">ater </w:t>
            </w:r>
            <w:r w:rsidR="009B7C91">
              <w:t>f</w:t>
            </w:r>
            <w:r>
              <w:t xml:space="preserve">ilter, </w:t>
            </w:r>
            <w:r w:rsidR="00931A28">
              <w:t>f</w:t>
            </w:r>
            <w:r>
              <w:t xml:space="preserve">ood, </w:t>
            </w:r>
            <w:r w:rsidR="00931A28">
              <w:t>p</w:t>
            </w:r>
            <w:r>
              <w:t xml:space="preserve">ack, Tent, Hat or Cap, Sleeping Bag, Sleeping Pad, Hiking Poles, Flashlight, </w:t>
            </w:r>
            <w:r w:rsidR="00614EFC">
              <w:t xml:space="preserve">Snowshoes, Crampons, </w:t>
            </w:r>
            <w:r>
              <w:t xml:space="preserve">Lighter, </w:t>
            </w:r>
            <w:r w:rsidR="00614EFC">
              <w:t xml:space="preserve">PFDs, </w:t>
            </w:r>
            <w:r>
              <w:t>Canoe or Kayak, Bicycle, First Aid Kit, Insecticide, Sunscreen, Cooking Gear, Stove, Safety Gear. Toiletries, Paper, Pen, etc.</w:t>
            </w:r>
          </w:p>
        </w:tc>
      </w:tr>
      <w:tr w:rsidR="00562948" w14:paraId="01ABA903" w14:textId="77777777" w:rsidTr="0068574B">
        <w:tc>
          <w:tcPr>
            <w:tcW w:w="4382" w:type="dxa"/>
          </w:tcPr>
          <w:p w14:paraId="24FB25C2" w14:textId="733892F6" w:rsidR="00562948" w:rsidRDefault="00562948" w:rsidP="00C03AAD">
            <w:r w:rsidRPr="00D366FF">
              <w:t xml:space="preserve">Activity Leader(s) </w:t>
            </w:r>
          </w:p>
        </w:tc>
        <w:tc>
          <w:tcPr>
            <w:tcW w:w="10103" w:type="dxa"/>
          </w:tcPr>
          <w:p w14:paraId="51E449C2" w14:textId="73325801" w:rsidR="00562948" w:rsidRDefault="00562948" w:rsidP="00C03AAD">
            <w:r>
              <w:t>Activity Leader’s Name or Names of Activity Co-Leaders</w:t>
            </w:r>
          </w:p>
        </w:tc>
      </w:tr>
      <w:tr w:rsidR="00562948" w14:paraId="7A796647" w14:textId="77777777" w:rsidTr="0068574B">
        <w:tc>
          <w:tcPr>
            <w:tcW w:w="4382" w:type="dxa"/>
          </w:tcPr>
          <w:p w14:paraId="1DBF57FB" w14:textId="7208CF20" w:rsidR="00562948" w:rsidRDefault="00562948" w:rsidP="00C03AAD">
            <w:r w:rsidRPr="00D366FF">
              <w:t>Phone # and/or Email</w:t>
            </w:r>
          </w:p>
        </w:tc>
        <w:tc>
          <w:tcPr>
            <w:tcW w:w="10103" w:type="dxa"/>
          </w:tcPr>
          <w:p w14:paraId="509F0536" w14:textId="6B19678F" w:rsidR="00562948" w:rsidRDefault="00562948" w:rsidP="00C03AAD">
            <w:r>
              <w:t>Phone # and or Email Address for Activity Leader or Co-Leaders</w:t>
            </w:r>
          </w:p>
        </w:tc>
      </w:tr>
      <w:tr w:rsidR="00931A28" w14:paraId="7CBA1A5E" w14:textId="77777777" w:rsidTr="0068574B">
        <w:tc>
          <w:tcPr>
            <w:tcW w:w="4382" w:type="dxa"/>
          </w:tcPr>
          <w:p w14:paraId="5AC925D4" w14:textId="54BD43D3" w:rsidR="00931A28" w:rsidRPr="00A02B61" w:rsidRDefault="00931A28" w:rsidP="00C03AAD">
            <w:r w:rsidRPr="00A02B61">
              <w:t>Legible and Legal Signature</w:t>
            </w:r>
          </w:p>
        </w:tc>
        <w:tc>
          <w:tcPr>
            <w:tcW w:w="10103" w:type="dxa"/>
          </w:tcPr>
          <w:p w14:paraId="71BD0D74" w14:textId="64F8CED3" w:rsidR="00A02B61" w:rsidRPr="00A02B61" w:rsidRDefault="000C20AD" w:rsidP="00F367F1">
            <w:r w:rsidRPr="00A02B61">
              <w:t>Provide a “legible and legal” signature, it can be printed</w:t>
            </w:r>
            <w:r w:rsidR="00A02B61">
              <w:t>. B</w:t>
            </w:r>
            <w:r w:rsidRPr="00A02B61">
              <w:t xml:space="preserve">y signing, you are acknowledging that you have “read and understand” the "Tidewater Appalachian Trail Club (TATC) Waiver and Release of all Claims" printed on the </w:t>
            </w:r>
            <w:r w:rsidR="00A02B61" w:rsidRPr="00A02B61">
              <w:t xml:space="preserve">TATC </w:t>
            </w:r>
            <w:r w:rsidRPr="00A02B61">
              <w:t>ACTIVITY SIGN UP</w:t>
            </w:r>
            <w:r w:rsidR="00A02B61" w:rsidRPr="00A02B61">
              <w:t xml:space="preserve"> sheet</w:t>
            </w:r>
            <w:r w:rsidRPr="00A02B61">
              <w:t xml:space="preserve">. If you signed up online, please make sure to provide your legal signature </w:t>
            </w:r>
            <w:r w:rsidR="00A02B61">
              <w:t xml:space="preserve">on the sign-up sheet </w:t>
            </w:r>
            <w:r w:rsidRPr="00A02B61">
              <w:t xml:space="preserve">when you meet for the trip. </w:t>
            </w:r>
            <w:r w:rsidR="00A02B61" w:rsidRPr="00A02B61">
              <w:t>Signing up for an event is normally accomplished by contacting the Activity Leader(s), by filling in the ACTIVITY SIGN UPs at the monthly TATC General Membership Meeting, by signing up for an event on Meetup when listed, or by emailing or phoning the Activity Leader(s). Sign-ups for Tuesday Group events can be made online using the Tuesday Group’s website.</w:t>
            </w:r>
          </w:p>
        </w:tc>
      </w:tr>
      <w:tr w:rsidR="00931A28" w14:paraId="111B232C" w14:textId="77777777" w:rsidTr="0068574B">
        <w:tc>
          <w:tcPr>
            <w:tcW w:w="4382" w:type="dxa"/>
          </w:tcPr>
          <w:p w14:paraId="2FC0453A" w14:textId="3B1B7013" w:rsidR="00931A28" w:rsidRPr="00D366FF" w:rsidRDefault="00931A28" w:rsidP="00C03AAD">
            <w:r>
              <w:t>Email Address</w:t>
            </w:r>
          </w:p>
        </w:tc>
        <w:tc>
          <w:tcPr>
            <w:tcW w:w="10103" w:type="dxa"/>
          </w:tcPr>
          <w:p w14:paraId="7E2CA0A0" w14:textId="6E181C37" w:rsidR="00931A28" w:rsidRDefault="00A02B61" w:rsidP="00C03AAD">
            <w:r>
              <w:t>Email address of the participant, please ensure it is legible</w:t>
            </w:r>
          </w:p>
        </w:tc>
      </w:tr>
      <w:tr w:rsidR="00931A28" w14:paraId="2669C360" w14:textId="77777777" w:rsidTr="0068574B">
        <w:tc>
          <w:tcPr>
            <w:tcW w:w="4382" w:type="dxa"/>
          </w:tcPr>
          <w:p w14:paraId="270C1B04" w14:textId="009ACEAE" w:rsidR="00931A28" w:rsidRPr="00D366FF" w:rsidRDefault="00931A28" w:rsidP="00C03AAD">
            <w:r>
              <w:t>Phone Number</w:t>
            </w:r>
          </w:p>
        </w:tc>
        <w:tc>
          <w:tcPr>
            <w:tcW w:w="10103" w:type="dxa"/>
          </w:tcPr>
          <w:p w14:paraId="1675206D" w14:textId="0D5E5982" w:rsidR="00931A28" w:rsidRDefault="00A02B61" w:rsidP="00C03AAD">
            <w:r>
              <w:t>Phone Number of the participant, please ensure it is legible, please include Area Codes</w:t>
            </w:r>
          </w:p>
        </w:tc>
      </w:tr>
      <w:tr w:rsidR="00931A28" w14:paraId="669F5824" w14:textId="77777777" w:rsidTr="0068574B">
        <w:tc>
          <w:tcPr>
            <w:tcW w:w="4382" w:type="dxa"/>
          </w:tcPr>
          <w:p w14:paraId="4279022E" w14:textId="712ED601" w:rsidR="00931A28" w:rsidRPr="00D366FF" w:rsidRDefault="00931A28" w:rsidP="00C03AAD">
            <w:r>
              <w:t>Emergency Point of Contact - Phone #</w:t>
            </w:r>
          </w:p>
        </w:tc>
        <w:tc>
          <w:tcPr>
            <w:tcW w:w="10103" w:type="dxa"/>
          </w:tcPr>
          <w:p w14:paraId="3755836A" w14:textId="5041D902" w:rsidR="00931A28" w:rsidRDefault="00A02B61" w:rsidP="00C03AAD">
            <w:r>
              <w:t xml:space="preserve">Name and </w:t>
            </w:r>
            <w:r w:rsidRPr="00A02B61">
              <w:t>Phone Number of the participant</w:t>
            </w:r>
            <w:r>
              <w:t>’s Em</w:t>
            </w:r>
            <w:r w:rsidR="008D58A4">
              <w:t>ergency Point of Contact (POC)</w:t>
            </w:r>
          </w:p>
        </w:tc>
      </w:tr>
      <w:tr w:rsidR="00931A28" w14:paraId="392B30B2" w14:textId="77777777" w:rsidTr="0068574B">
        <w:tc>
          <w:tcPr>
            <w:tcW w:w="4382" w:type="dxa"/>
          </w:tcPr>
          <w:p w14:paraId="47775C86" w14:textId="54F71593" w:rsidR="00931A28" w:rsidRPr="00D366FF" w:rsidRDefault="00931A28" w:rsidP="00C03AAD">
            <w:r>
              <w:t>Age if a Minor</w:t>
            </w:r>
          </w:p>
        </w:tc>
        <w:tc>
          <w:tcPr>
            <w:tcW w:w="10103" w:type="dxa"/>
          </w:tcPr>
          <w:p w14:paraId="2CF5EBE1" w14:textId="33EE0047" w:rsidR="002B2B3B" w:rsidRDefault="002B2B3B" w:rsidP="002B2B3B">
            <w:r>
              <w:t xml:space="preserve">Age(s) </w:t>
            </w:r>
            <w:r w:rsidR="00845151">
              <w:t xml:space="preserve">of any sponsored minors. </w:t>
            </w:r>
            <w:r w:rsidR="00253A53">
              <w:t xml:space="preserve">Anyone participating in a TATC activity less than 18-years of age must be accompanied by a </w:t>
            </w:r>
            <w:r>
              <w:t>p</w:t>
            </w:r>
            <w:r w:rsidR="00253A53">
              <w:t>arent</w:t>
            </w:r>
            <w:r>
              <w:t xml:space="preserve"> or guardian. The parent or guardian needs to </w:t>
            </w:r>
            <w:r w:rsidR="00F952D6">
              <w:t xml:space="preserve">read and adhere to </w:t>
            </w:r>
            <w:r>
              <w:t xml:space="preserve">the </w:t>
            </w:r>
            <w:r w:rsidR="008D58A4" w:rsidRPr="008D58A4">
              <w:t>GUIDELINES FOR ACTIVITY PARTICIPATION BY MINORS</w:t>
            </w:r>
            <w:r>
              <w:t xml:space="preserve"> </w:t>
            </w:r>
            <w:r w:rsidR="00F952D6">
              <w:t xml:space="preserve">located at: </w:t>
            </w:r>
            <w:hyperlink r:id="rId11" w:history="1">
              <w:r w:rsidR="00F952D6" w:rsidRPr="00F952D6">
                <w:rPr>
                  <w:rStyle w:val="Hyperlink"/>
                </w:rPr>
                <w:t>https://www.tidewateratc.com/resources/Education/Guidelines%20for%20Participation%20by%20Minors.pdf</w:t>
              </w:r>
            </w:hyperlink>
          </w:p>
          <w:p w14:paraId="49255B45" w14:textId="5258B9E5" w:rsidR="00845151" w:rsidRDefault="00845151" w:rsidP="002B2B3B"/>
        </w:tc>
      </w:tr>
    </w:tbl>
    <w:p w14:paraId="621A89D0" w14:textId="77777777" w:rsidR="0068574B" w:rsidRDefault="0068574B">
      <w:r>
        <w:br w:type="page"/>
      </w:r>
    </w:p>
    <w:p w14:paraId="58625C9F" w14:textId="77777777" w:rsidR="0068574B" w:rsidRDefault="0068574B"/>
    <w:p w14:paraId="13D751C1" w14:textId="280A11BB" w:rsidR="0068574B" w:rsidRPr="0068574B" w:rsidRDefault="0068574B" w:rsidP="0068574B">
      <w:pPr>
        <w:jc w:val="center"/>
        <w:rPr>
          <w:rFonts w:ascii="Arial Rounded MT Bold" w:hAnsi="Arial Rounded MT Bold"/>
          <w:sz w:val="28"/>
          <w:szCs w:val="28"/>
        </w:rPr>
      </w:pPr>
      <w:r w:rsidRPr="0068574B">
        <w:rPr>
          <w:rFonts w:ascii="Arial Rounded MT Bold" w:hAnsi="Arial Rounded MT Bold"/>
          <w:sz w:val="28"/>
          <w:szCs w:val="28"/>
        </w:rPr>
        <w:t>Sample of the Header Information for an Activity Sign-Up Sheet</w:t>
      </w:r>
    </w:p>
    <w:tbl>
      <w:tblPr>
        <w:tblStyle w:val="TableGrid0"/>
        <w:tblW w:w="14488"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2" w:type="dxa"/>
          <w:bottom w:w="48" w:type="dxa"/>
          <w:right w:w="115" w:type="dxa"/>
        </w:tblCellMar>
        <w:tblLook w:val="04A0" w:firstRow="1" w:lastRow="0" w:firstColumn="1" w:lastColumn="0" w:noHBand="0" w:noVBand="1"/>
      </w:tblPr>
      <w:tblGrid>
        <w:gridCol w:w="2430"/>
        <w:gridCol w:w="4320"/>
        <w:gridCol w:w="2610"/>
        <w:gridCol w:w="5128"/>
      </w:tblGrid>
      <w:tr w:rsidR="00423877" w:rsidRPr="0011129F" w14:paraId="07C592D8" w14:textId="77777777" w:rsidTr="00614EFC">
        <w:trPr>
          <w:trHeight w:hRule="exact" w:val="681"/>
          <w:jc w:val="center"/>
        </w:trPr>
        <w:tc>
          <w:tcPr>
            <w:tcW w:w="2430" w:type="dxa"/>
            <w:vAlign w:val="center"/>
          </w:tcPr>
          <w:p w14:paraId="0D56C1FD" w14:textId="24BA178B" w:rsidR="00423877" w:rsidRPr="0068574B" w:rsidRDefault="00423877" w:rsidP="00874B5F">
            <w:pPr>
              <w:spacing w:line="259" w:lineRule="auto"/>
              <w:rPr>
                <w:b/>
              </w:rPr>
            </w:pPr>
            <w:bookmarkStart w:id="0" w:name="_Hlk183081088"/>
            <w:r w:rsidRPr="0068574B">
              <w:rPr>
                <w:b/>
              </w:rPr>
              <w:t xml:space="preserve">Activity </w:t>
            </w:r>
            <w:bookmarkEnd w:id="0"/>
            <w:r w:rsidRPr="0068574B">
              <w:rPr>
                <w:b/>
              </w:rPr>
              <w:t>Description</w:t>
            </w:r>
          </w:p>
        </w:tc>
        <w:tc>
          <w:tcPr>
            <w:tcW w:w="12058" w:type="dxa"/>
            <w:gridSpan w:val="3"/>
            <w:vAlign w:val="center"/>
          </w:tcPr>
          <w:p w14:paraId="545CD0DD" w14:textId="4FEBB5B9" w:rsidR="00423877" w:rsidRPr="0011129F" w:rsidRDefault="00423877" w:rsidP="00874B5F">
            <w:pPr>
              <w:spacing w:line="259" w:lineRule="auto"/>
              <w:rPr>
                <w:b/>
              </w:rPr>
            </w:pPr>
            <w:r>
              <w:rPr>
                <w:b/>
              </w:rPr>
              <w:t xml:space="preserve">Backpacking Trip in </w:t>
            </w:r>
            <w:r w:rsidRPr="00423877">
              <w:rPr>
                <w:b/>
              </w:rPr>
              <w:t xml:space="preserve">Dolly Sods Wilderness, WV, </w:t>
            </w:r>
            <w:r>
              <w:rPr>
                <w:b/>
              </w:rPr>
              <w:t xml:space="preserve">hike </w:t>
            </w:r>
            <w:r w:rsidRPr="00423877">
              <w:rPr>
                <w:b/>
              </w:rPr>
              <w:t>20-mile</w:t>
            </w:r>
            <w:r>
              <w:rPr>
                <w:b/>
              </w:rPr>
              <w:t xml:space="preserve">s, </w:t>
            </w:r>
            <w:r w:rsidRPr="00423877">
              <w:rPr>
                <w:b/>
              </w:rPr>
              <w:t>three days, two nights</w:t>
            </w:r>
            <w:r>
              <w:rPr>
                <w:b/>
              </w:rPr>
              <w:t>, share a ride</w:t>
            </w:r>
          </w:p>
        </w:tc>
      </w:tr>
      <w:tr w:rsidR="00423877" w:rsidRPr="0011129F" w14:paraId="3611DA40" w14:textId="77777777" w:rsidTr="00614EFC">
        <w:trPr>
          <w:trHeight w:hRule="exact" w:val="708"/>
          <w:jc w:val="center"/>
        </w:trPr>
        <w:tc>
          <w:tcPr>
            <w:tcW w:w="2430" w:type="dxa"/>
            <w:vAlign w:val="center"/>
          </w:tcPr>
          <w:p w14:paraId="419F12CE" w14:textId="77777777" w:rsidR="00423877" w:rsidRPr="0011129F" w:rsidRDefault="00423877" w:rsidP="00874B5F">
            <w:pPr>
              <w:spacing w:line="259" w:lineRule="auto"/>
              <w:rPr>
                <w:b/>
              </w:rPr>
            </w:pPr>
            <w:r w:rsidRPr="0011129F">
              <w:rPr>
                <w:b/>
              </w:rPr>
              <w:t>Date</w:t>
            </w:r>
            <w:r>
              <w:rPr>
                <w:b/>
              </w:rPr>
              <w:t>(</w:t>
            </w:r>
            <w:r w:rsidRPr="0011129F">
              <w:rPr>
                <w:b/>
              </w:rPr>
              <w:t>s</w:t>
            </w:r>
            <w:r>
              <w:rPr>
                <w:b/>
              </w:rPr>
              <w:t>)</w:t>
            </w:r>
          </w:p>
        </w:tc>
        <w:tc>
          <w:tcPr>
            <w:tcW w:w="4320" w:type="dxa"/>
            <w:vAlign w:val="center"/>
          </w:tcPr>
          <w:p w14:paraId="0EA1345E" w14:textId="2C908F15" w:rsidR="00423877" w:rsidRPr="0011129F" w:rsidRDefault="00423877" w:rsidP="00874B5F">
            <w:pPr>
              <w:spacing w:line="259" w:lineRule="auto"/>
              <w:rPr>
                <w:b/>
              </w:rPr>
            </w:pPr>
            <w:r>
              <w:rPr>
                <w:b/>
              </w:rPr>
              <w:t>Friday – Sunday, May 17-19, 2025</w:t>
            </w:r>
          </w:p>
        </w:tc>
        <w:tc>
          <w:tcPr>
            <w:tcW w:w="2610" w:type="dxa"/>
            <w:vAlign w:val="center"/>
          </w:tcPr>
          <w:p w14:paraId="5962B138" w14:textId="77777777" w:rsidR="00423877" w:rsidRPr="0011129F" w:rsidRDefault="00423877" w:rsidP="00874B5F">
            <w:pPr>
              <w:spacing w:line="259" w:lineRule="auto"/>
              <w:rPr>
                <w:b/>
              </w:rPr>
            </w:pPr>
            <w:r w:rsidRPr="0011129F">
              <w:rPr>
                <w:b/>
              </w:rPr>
              <w:t>Meeting Place, Time</w:t>
            </w:r>
            <w:r>
              <w:rPr>
                <w:b/>
              </w:rPr>
              <w:t>(s)</w:t>
            </w:r>
          </w:p>
        </w:tc>
        <w:tc>
          <w:tcPr>
            <w:tcW w:w="5128" w:type="dxa"/>
            <w:vAlign w:val="center"/>
          </w:tcPr>
          <w:p w14:paraId="5AB00542" w14:textId="77777777" w:rsidR="00423877" w:rsidRDefault="00423877" w:rsidP="00874B5F">
            <w:pPr>
              <w:spacing w:line="259" w:lineRule="auto"/>
              <w:rPr>
                <w:b/>
              </w:rPr>
            </w:pPr>
            <w:r w:rsidRPr="00423877">
              <w:rPr>
                <w:b/>
              </w:rPr>
              <w:t>Ocean View Shopping Center, 111 W Ocean View</w:t>
            </w:r>
          </w:p>
          <w:p w14:paraId="3A359E97" w14:textId="454BEA59" w:rsidR="00423877" w:rsidRPr="0011129F" w:rsidRDefault="00614EFC" w:rsidP="00423877">
            <w:pPr>
              <w:spacing w:line="259" w:lineRule="auto"/>
              <w:rPr>
                <w:b/>
              </w:rPr>
            </w:pPr>
            <w:r>
              <w:rPr>
                <w:b/>
              </w:rPr>
              <w:t xml:space="preserve">Norfolk, VA - </w:t>
            </w:r>
            <w:r w:rsidR="00423877">
              <w:rPr>
                <w:b/>
              </w:rPr>
              <w:t>Friday, May 17, 2024, 7:00 AM</w:t>
            </w:r>
          </w:p>
        </w:tc>
      </w:tr>
      <w:tr w:rsidR="00423877" w:rsidRPr="0011129F" w14:paraId="4B24BDA3" w14:textId="77777777" w:rsidTr="00614EFC">
        <w:trPr>
          <w:trHeight w:hRule="exact" w:val="360"/>
          <w:jc w:val="center"/>
        </w:trPr>
        <w:tc>
          <w:tcPr>
            <w:tcW w:w="6750" w:type="dxa"/>
            <w:gridSpan w:val="2"/>
            <w:vAlign w:val="center"/>
          </w:tcPr>
          <w:p w14:paraId="65EEA975" w14:textId="2FEEF860" w:rsidR="00423877" w:rsidRPr="0011129F" w:rsidRDefault="00423877" w:rsidP="00874B5F">
            <w:pPr>
              <w:spacing w:line="259" w:lineRule="auto"/>
              <w:rPr>
                <w:b/>
              </w:rPr>
            </w:pPr>
            <w:r w:rsidRPr="0011129F">
              <w:rPr>
                <w:b/>
              </w:rPr>
              <w:t xml:space="preserve">Activity Difficulty: </w:t>
            </w:r>
            <w:r w:rsidR="00614EFC">
              <w:rPr>
                <w:b/>
              </w:rPr>
              <w:t xml:space="preserve"> </w:t>
            </w:r>
            <w:r w:rsidRPr="0011129F">
              <w:rPr>
                <w:b/>
              </w:rPr>
              <w:t>Easy [  ]    Moderate [</w:t>
            </w:r>
            <w:r w:rsidR="00614EFC">
              <w:rPr>
                <w:b/>
              </w:rPr>
              <w:t>x</w:t>
            </w:r>
            <w:r w:rsidRPr="0011129F">
              <w:rPr>
                <w:b/>
              </w:rPr>
              <w:t xml:space="preserve"> ]    Strenuous [  ]    </w:t>
            </w:r>
          </w:p>
        </w:tc>
        <w:tc>
          <w:tcPr>
            <w:tcW w:w="7738" w:type="dxa"/>
            <w:gridSpan w:val="2"/>
            <w:vAlign w:val="center"/>
          </w:tcPr>
          <w:p w14:paraId="0FE7D00A" w14:textId="63356DD6" w:rsidR="00423877" w:rsidRPr="0011129F" w:rsidRDefault="00423877" w:rsidP="00874B5F">
            <w:pPr>
              <w:spacing w:line="259" w:lineRule="auto"/>
              <w:rPr>
                <w:b/>
              </w:rPr>
            </w:pPr>
            <w:r w:rsidRPr="0038021B">
              <w:rPr>
                <w:b/>
              </w:rPr>
              <w:t>Legal Firearms:  Prohibited [  ]</w:t>
            </w:r>
            <w:r w:rsidRPr="0038021B">
              <w:rPr>
                <w:b/>
              </w:rPr>
              <w:tab/>
              <w:t>At the discretion of participant [</w:t>
            </w:r>
            <w:r w:rsidR="00614EFC">
              <w:rPr>
                <w:b/>
              </w:rPr>
              <w:t>x</w:t>
            </w:r>
            <w:r w:rsidRPr="0038021B">
              <w:rPr>
                <w:b/>
              </w:rPr>
              <w:t>]</w:t>
            </w:r>
          </w:p>
        </w:tc>
      </w:tr>
      <w:tr w:rsidR="00423877" w:rsidRPr="0011129F" w14:paraId="35A40C59" w14:textId="77777777" w:rsidTr="00614EFC">
        <w:trPr>
          <w:trHeight w:hRule="exact" w:val="360"/>
          <w:jc w:val="center"/>
        </w:trPr>
        <w:tc>
          <w:tcPr>
            <w:tcW w:w="2430" w:type="dxa"/>
            <w:vAlign w:val="center"/>
          </w:tcPr>
          <w:p w14:paraId="5B8C0448" w14:textId="77777777" w:rsidR="00423877" w:rsidRPr="0011129F" w:rsidRDefault="00423877" w:rsidP="00874B5F">
            <w:pPr>
              <w:spacing w:line="259" w:lineRule="auto"/>
              <w:rPr>
                <w:b/>
              </w:rPr>
            </w:pPr>
            <w:r w:rsidRPr="0011129F">
              <w:rPr>
                <w:b/>
              </w:rPr>
              <w:t>Bring</w:t>
            </w:r>
          </w:p>
        </w:tc>
        <w:tc>
          <w:tcPr>
            <w:tcW w:w="12058" w:type="dxa"/>
            <w:gridSpan w:val="3"/>
            <w:vAlign w:val="center"/>
          </w:tcPr>
          <w:p w14:paraId="258D37D7" w14:textId="6C136FFC" w:rsidR="00423877" w:rsidRPr="0011129F" w:rsidRDefault="00614EFC" w:rsidP="00874B5F">
            <w:pPr>
              <w:spacing w:line="259" w:lineRule="auto"/>
              <w:rPr>
                <w:b/>
              </w:rPr>
            </w:pPr>
            <w:r>
              <w:rPr>
                <w:b/>
              </w:rPr>
              <w:t xml:space="preserve">Suitable Clothing, Backpacking Gear, </w:t>
            </w:r>
            <w:r w:rsidR="00FB313F">
              <w:rPr>
                <w:b/>
              </w:rPr>
              <w:t>and </w:t>
            </w:r>
            <w:r>
              <w:rPr>
                <w:b/>
              </w:rPr>
              <w:t>Food for Three Days.</w:t>
            </w:r>
          </w:p>
        </w:tc>
      </w:tr>
      <w:tr w:rsidR="00423877" w:rsidRPr="0011129F" w14:paraId="694E0738" w14:textId="77777777" w:rsidTr="00614EFC">
        <w:trPr>
          <w:trHeight w:hRule="exact" w:val="375"/>
          <w:jc w:val="center"/>
        </w:trPr>
        <w:tc>
          <w:tcPr>
            <w:tcW w:w="2430" w:type="dxa"/>
            <w:vAlign w:val="center"/>
          </w:tcPr>
          <w:p w14:paraId="717A729E" w14:textId="77777777" w:rsidR="00423877" w:rsidRPr="0011129F" w:rsidRDefault="00423877" w:rsidP="00874B5F">
            <w:pPr>
              <w:spacing w:line="259" w:lineRule="auto"/>
              <w:rPr>
                <w:b/>
              </w:rPr>
            </w:pPr>
            <w:r w:rsidRPr="0011129F">
              <w:rPr>
                <w:b/>
              </w:rPr>
              <w:t>Activity Leader</w:t>
            </w:r>
            <w:r>
              <w:rPr>
                <w:b/>
              </w:rPr>
              <w:t>(s)</w:t>
            </w:r>
          </w:p>
        </w:tc>
        <w:tc>
          <w:tcPr>
            <w:tcW w:w="4320" w:type="dxa"/>
            <w:vAlign w:val="center"/>
          </w:tcPr>
          <w:p w14:paraId="018C11C3" w14:textId="72578F45" w:rsidR="00423877" w:rsidRPr="0011129F" w:rsidRDefault="00614EFC" w:rsidP="00874B5F">
            <w:pPr>
              <w:spacing w:line="259" w:lineRule="auto"/>
              <w:rPr>
                <w:b/>
              </w:rPr>
            </w:pPr>
            <w:r>
              <w:rPr>
                <w:b/>
              </w:rPr>
              <w:t>Chuck E. Cheese</w:t>
            </w:r>
          </w:p>
        </w:tc>
        <w:tc>
          <w:tcPr>
            <w:tcW w:w="2610" w:type="dxa"/>
            <w:vAlign w:val="center"/>
          </w:tcPr>
          <w:p w14:paraId="75920AC7" w14:textId="77777777" w:rsidR="00423877" w:rsidRPr="0011129F" w:rsidRDefault="00423877" w:rsidP="00874B5F">
            <w:pPr>
              <w:spacing w:line="259" w:lineRule="auto"/>
              <w:rPr>
                <w:b/>
              </w:rPr>
            </w:pPr>
            <w:r w:rsidRPr="0011129F">
              <w:rPr>
                <w:b/>
              </w:rPr>
              <w:t>Phone #</w:t>
            </w:r>
            <w:r>
              <w:rPr>
                <w:b/>
              </w:rPr>
              <w:t xml:space="preserve"> and/</w:t>
            </w:r>
            <w:r w:rsidRPr="0011129F">
              <w:rPr>
                <w:b/>
              </w:rPr>
              <w:t>or Email</w:t>
            </w:r>
          </w:p>
        </w:tc>
        <w:tc>
          <w:tcPr>
            <w:tcW w:w="5128" w:type="dxa"/>
            <w:vAlign w:val="center"/>
          </w:tcPr>
          <w:p w14:paraId="7EB4632F" w14:textId="232E9DBC" w:rsidR="00423877" w:rsidRPr="0011129F" w:rsidRDefault="00614EFC" w:rsidP="00874B5F">
            <w:pPr>
              <w:spacing w:line="259" w:lineRule="auto"/>
              <w:rPr>
                <w:b/>
              </w:rPr>
            </w:pPr>
            <w:r>
              <w:rPr>
                <w:b/>
              </w:rPr>
              <w:t>757-867-5309, chuckecheese789@gmail.com</w:t>
            </w:r>
          </w:p>
        </w:tc>
      </w:tr>
    </w:tbl>
    <w:p w14:paraId="5BF4540D" w14:textId="77777777" w:rsidR="00423877" w:rsidRDefault="00423877" w:rsidP="00C03AAD"/>
    <w:p w14:paraId="09EC0888" w14:textId="77777777" w:rsidR="00C03AAD" w:rsidRPr="00C03AAD" w:rsidRDefault="00C03AAD" w:rsidP="00845151">
      <w:pPr>
        <w:widowControl w:val="0"/>
        <w:autoSpaceDE w:val="0"/>
        <w:autoSpaceDN w:val="0"/>
        <w:adjustRightInd w:val="0"/>
        <w:spacing w:after="0" w:line="320" w:lineRule="exact"/>
        <w:rPr>
          <w:rFonts w:ascii="Arial" w:eastAsia="Times New Roman" w:hAnsi="Arial" w:cs="Arial"/>
          <w:color w:val="000000" w:themeColor="text1"/>
        </w:rPr>
      </w:pPr>
      <w:r w:rsidRPr="00C03AAD">
        <w:rPr>
          <w:rFonts w:ascii="Arial" w:eastAsia="Times New Roman" w:hAnsi="Arial" w:cs="Arial"/>
          <w:color w:val="000000" w:themeColor="text1"/>
        </w:rPr>
        <w:t xml:space="preserve">An ACTIVITY SIGN UP performs many functions: </w:t>
      </w:r>
    </w:p>
    <w:p w14:paraId="68FFEB01" w14:textId="72A44C11" w:rsidR="00C03AAD" w:rsidRPr="00845151" w:rsidRDefault="00C03AAD" w:rsidP="00845151">
      <w:pPr>
        <w:pStyle w:val="ListParagraph"/>
        <w:widowControl w:val="0"/>
        <w:numPr>
          <w:ilvl w:val="0"/>
          <w:numId w:val="5"/>
        </w:numPr>
        <w:autoSpaceDE w:val="0"/>
        <w:autoSpaceDN w:val="0"/>
        <w:adjustRightInd w:val="0"/>
        <w:spacing w:after="0" w:line="320" w:lineRule="exact"/>
        <w:rPr>
          <w:rFonts w:ascii="Arial" w:eastAsia="Times New Roman" w:hAnsi="Arial" w:cs="Arial"/>
          <w:color w:val="000000" w:themeColor="text1"/>
        </w:rPr>
      </w:pPr>
      <w:r w:rsidRPr="00845151">
        <w:rPr>
          <w:rFonts w:ascii="Arial" w:eastAsia="Times New Roman" w:hAnsi="Arial" w:cs="Arial"/>
          <w:color w:val="000000" w:themeColor="text1"/>
        </w:rPr>
        <w:t>It allows you to sign up for a particular activity.</w:t>
      </w:r>
    </w:p>
    <w:p w14:paraId="17EAC9A3" w14:textId="240719C5" w:rsidR="00C03AAD" w:rsidRPr="00845151" w:rsidRDefault="00C03AAD" w:rsidP="00845151">
      <w:pPr>
        <w:pStyle w:val="ListParagraph"/>
        <w:widowControl w:val="0"/>
        <w:numPr>
          <w:ilvl w:val="0"/>
          <w:numId w:val="5"/>
        </w:numPr>
        <w:autoSpaceDE w:val="0"/>
        <w:autoSpaceDN w:val="0"/>
        <w:adjustRightInd w:val="0"/>
        <w:spacing w:after="0" w:line="320" w:lineRule="exact"/>
        <w:rPr>
          <w:rFonts w:ascii="Arial" w:eastAsia="Times New Roman" w:hAnsi="Arial" w:cs="Arial"/>
          <w:color w:val="000000" w:themeColor="text1"/>
          <w:u w:val="single"/>
        </w:rPr>
      </w:pPr>
      <w:r w:rsidRPr="00845151">
        <w:rPr>
          <w:rFonts w:ascii="Arial" w:eastAsia="Times New Roman" w:hAnsi="Arial" w:cs="Arial"/>
          <w:color w:val="000000" w:themeColor="text1"/>
        </w:rPr>
        <w:t xml:space="preserve">It shows the Activity Leader how many want to participate </w:t>
      </w:r>
      <w:r w:rsidRPr="00845151">
        <w:rPr>
          <w:rFonts w:ascii="Arial" w:eastAsia="Times New Roman" w:hAnsi="Arial" w:cs="Arial"/>
          <w:color w:val="000000" w:themeColor="text1"/>
          <w:u w:val="single"/>
        </w:rPr>
        <w:t>and/or</w:t>
      </w:r>
      <w:r w:rsidRPr="00845151">
        <w:rPr>
          <w:rFonts w:ascii="Arial" w:eastAsia="Times New Roman" w:hAnsi="Arial" w:cs="Arial"/>
          <w:color w:val="000000" w:themeColor="text1"/>
        </w:rPr>
        <w:t xml:space="preserve"> to limit participation by limiting the number of slots available.</w:t>
      </w:r>
    </w:p>
    <w:p w14:paraId="103D5C2C" w14:textId="3F745C21" w:rsidR="00C03AAD" w:rsidRPr="00845151" w:rsidRDefault="00C03AAD" w:rsidP="00845151">
      <w:pPr>
        <w:pStyle w:val="ListParagraph"/>
        <w:widowControl w:val="0"/>
        <w:numPr>
          <w:ilvl w:val="0"/>
          <w:numId w:val="5"/>
        </w:numPr>
        <w:autoSpaceDE w:val="0"/>
        <w:autoSpaceDN w:val="0"/>
        <w:adjustRightInd w:val="0"/>
        <w:spacing w:after="0" w:line="320" w:lineRule="exact"/>
        <w:rPr>
          <w:rFonts w:ascii="Arial" w:eastAsia="Times New Roman" w:hAnsi="Arial" w:cs="Arial"/>
          <w:color w:val="000000" w:themeColor="text1"/>
        </w:rPr>
      </w:pPr>
      <w:r w:rsidRPr="00845151">
        <w:rPr>
          <w:rFonts w:ascii="Arial" w:eastAsia="Times New Roman" w:hAnsi="Arial" w:cs="Arial"/>
          <w:color w:val="000000" w:themeColor="text1"/>
        </w:rPr>
        <w:t xml:space="preserve">The data at the top of the sheet includes meeting time and place, and other nice or need-to-know information. </w:t>
      </w:r>
    </w:p>
    <w:p w14:paraId="01644423" w14:textId="6DFF355A" w:rsidR="00C03AAD" w:rsidRPr="00845151" w:rsidRDefault="00C03AAD" w:rsidP="00845151">
      <w:pPr>
        <w:pStyle w:val="ListParagraph"/>
        <w:widowControl w:val="0"/>
        <w:numPr>
          <w:ilvl w:val="0"/>
          <w:numId w:val="5"/>
        </w:numPr>
        <w:autoSpaceDE w:val="0"/>
        <w:autoSpaceDN w:val="0"/>
        <w:adjustRightInd w:val="0"/>
        <w:spacing w:after="0" w:line="320" w:lineRule="exact"/>
        <w:rPr>
          <w:rFonts w:ascii="Arial" w:eastAsia="Times New Roman" w:hAnsi="Arial" w:cs="Arial"/>
          <w:color w:val="000000" w:themeColor="text1"/>
        </w:rPr>
      </w:pPr>
      <w:r w:rsidRPr="00845151">
        <w:rPr>
          <w:rFonts w:ascii="Arial" w:eastAsia="Times New Roman" w:hAnsi="Arial" w:cs="Arial"/>
          <w:color w:val="000000" w:themeColor="text1"/>
        </w:rPr>
        <w:t xml:space="preserve">By providing names and telephone numbers, the ACTIVITY SIGN UP allows the Activity Leader to inform participants when there is a cancellation or change of plans. </w:t>
      </w:r>
    </w:p>
    <w:p w14:paraId="3416C47F" w14:textId="72AEB5F4" w:rsidR="0076384B" w:rsidRPr="00845151" w:rsidRDefault="00C03AAD" w:rsidP="00845151">
      <w:pPr>
        <w:pStyle w:val="ListParagraph"/>
        <w:widowControl w:val="0"/>
        <w:numPr>
          <w:ilvl w:val="0"/>
          <w:numId w:val="5"/>
        </w:numPr>
        <w:autoSpaceDE w:val="0"/>
        <w:autoSpaceDN w:val="0"/>
        <w:adjustRightInd w:val="0"/>
        <w:spacing w:after="0" w:line="320" w:lineRule="exact"/>
        <w:rPr>
          <w:rFonts w:ascii="Arial" w:eastAsia="Times New Roman" w:hAnsi="Arial" w:cs="Arial"/>
          <w:color w:val="000000" w:themeColor="text1"/>
        </w:rPr>
      </w:pPr>
      <w:r w:rsidRPr="00845151">
        <w:rPr>
          <w:rFonts w:ascii="Arial" w:eastAsia="Times New Roman" w:hAnsi="Arial" w:cs="Arial"/>
          <w:color w:val="000000" w:themeColor="text1"/>
        </w:rPr>
        <w:t>It provides emergency contact information to the Activity Leader.</w:t>
      </w:r>
    </w:p>
    <w:p w14:paraId="71D4B59B" w14:textId="33874003" w:rsidR="00C03AAD" w:rsidRPr="00845151" w:rsidRDefault="0076384B" w:rsidP="00845151">
      <w:pPr>
        <w:pStyle w:val="ListParagraph"/>
        <w:widowControl w:val="0"/>
        <w:numPr>
          <w:ilvl w:val="0"/>
          <w:numId w:val="5"/>
        </w:numPr>
        <w:autoSpaceDE w:val="0"/>
        <w:autoSpaceDN w:val="0"/>
        <w:adjustRightInd w:val="0"/>
        <w:spacing w:after="0" w:line="320" w:lineRule="exact"/>
        <w:rPr>
          <w:rFonts w:ascii="Arial" w:eastAsia="Times New Roman" w:hAnsi="Arial" w:cs="Arial"/>
          <w:color w:val="000000" w:themeColor="text1"/>
        </w:rPr>
      </w:pPr>
      <w:r w:rsidRPr="00845151">
        <w:rPr>
          <w:rFonts w:ascii="Arial" w:eastAsia="Times New Roman" w:hAnsi="Arial" w:cs="Arial"/>
          <w:color w:val="000000" w:themeColor="text1"/>
        </w:rPr>
        <w:t>It helps us report trail maintenance hours to the ATC, USFS and NPS</w:t>
      </w:r>
    </w:p>
    <w:p w14:paraId="0847E171" w14:textId="0DB2A48E" w:rsidR="00C03AAD" w:rsidRPr="00845151" w:rsidRDefault="00C03AAD" w:rsidP="00845151">
      <w:pPr>
        <w:pStyle w:val="ListParagraph"/>
        <w:widowControl w:val="0"/>
        <w:numPr>
          <w:ilvl w:val="0"/>
          <w:numId w:val="5"/>
        </w:numPr>
        <w:autoSpaceDE w:val="0"/>
        <w:autoSpaceDN w:val="0"/>
        <w:adjustRightInd w:val="0"/>
        <w:spacing w:after="0" w:line="320" w:lineRule="exact"/>
        <w:rPr>
          <w:rFonts w:ascii="Arial" w:eastAsia="Times New Roman" w:hAnsi="Arial" w:cs="Arial"/>
          <w:color w:val="000000" w:themeColor="text1"/>
        </w:rPr>
      </w:pPr>
      <w:r w:rsidRPr="00845151">
        <w:rPr>
          <w:rFonts w:ascii="Arial" w:eastAsia="Times New Roman" w:hAnsi="Arial" w:cs="Arial"/>
          <w:color w:val="000000" w:themeColor="text1"/>
        </w:rPr>
        <w:t xml:space="preserve">It </w:t>
      </w:r>
      <w:r w:rsidR="0076384B" w:rsidRPr="00845151">
        <w:rPr>
          <w:rFonts w:ascii="Arial" w:eastAsia="Times New Roman" w:hAnsi="Arial" w:cs="Arial"/>
          <w:color w:val="000000" w:themeColor="text1"/>
        </w:rPr>
        <w:t>is used to report volunteer hours to the TATC Timekeeper to help determine ATC and TATC awards earned.</w:t>
      </w:r>
    </w:p>
    <w:p w14:paraId="38FB645D" w14:textId="77777777" w:rsidR="0076384B" w:rsidRPr="00845151" w:rsidRDefault="0076384B" w:rsidP="00845151">
      <w:pPr>
        <w:spacing w:after="0" w:line="320" w:lineRule="exact"/>
        <w:rPr>
          <w:rFonts w:ascii="Arial" w:hAnsi="Arial" w:cs="Arial"/>
          <w:color w:val="000000" w:themeColor="text1"/>
          <w:sz w:val="16"/>
          <w:szCs w:val="16"/>
        </w:rPr>
      </w:pPr>
    </w:p>
    <w:p w14:paraId="79772912" w14:textId="362E0556" w:rsidR="0076384B" w:rsidRPr="00845151" w:rsidRDefault="0076384B" w:rsidP="00845151">
      <w:pPr>
        <w:spacing w:after="0" w:line="320" w:lineRule="exact"/>
        <w:rPr>
          <w:rFonts w:ascii="Arial" w:hAnsi="Arial" w:cs="Arial"/>
          <w:color w:val="000000" w:themeColor="text1"/>
        </w:rPr>
      </w:pPr>
      <w:r w:rsidRPr="00845151">
        <w:rPr>
          <w:rFonts w:ascii="Arial" w:hAnsi="Arial" w:cs="Arial"/>
          <w:color w:val="000000" w:themeColor="text1"/>
        </w:rPr>
        <w:t xml:space="preserve">Please do not wait until the last moment to add your name to the list. You </w:t>
      </w:r>
      <w:r w:rsidRPr="00845151">
        <w:rPr>
          <w:rFonts w:ascii="Arial" w:hAnsi="Arial" w:cs="Arial"/>
          <w:i/>
          <w:iCs/>
          <w:color w:val="000000" w:themeColor="text1"/>
          <w:u w:val="single"/>
        </w:rPr>
        <w:t>may</w:t>
      </w:r>
      <w:r w:rsidRPr="00845151">
        <w:rPr>
          <w:rFonts w:ascii="Arial" w:hAnsi="Arial" w:cs="Arial"/>
          <w:color w:val="000000" w:themeColor="text1"/>
        </w:rPr>
        <w:t xml:space="preserve"> be too late, especially if the number of slot available for an activity are limited. </w:t>
      </w:r>
      <w:r w:rsidR="00845151" w:rsidRPr="00845151">
        <w:rPr>
          <w:rFonts w:ascii="Arial" w:hAnsi="Arial" w:cs="Arial"/>
          <w:color w:val="000000" w:themeColor="text1"/>
        </w:rPr>
        <w:t xml:space="preserve">If you find you cannot participate in an activity you signed up for, please let the Activity Leader know as soon as possible so that someone else can go in your place. </w:t>
      </w:r>
      <w:r w:rsidRPr="00845151">
        <w:rPr>
          <w:rFonts w:ascii="Arial" w:hAnsi="Arial" w:cs="Arial"/>
          <w:color w:val="000000" w:themeColor="text1"/>
        </w:rPr>
        <w:t>Sign up early to allow the leader:</w:t>
      </w:r>
    </w:p>
    <w:p w14:paraId="2F8B0EE6" w14:textId="77777777" w:rsidR="0076384B" w:rsidRPr="00845151" w:rsidRDefault="0076384B" w:rsidP="009A06CF">
      <w:pPr>
        <w:spacing w:after="0" w:line="320" w:lineRule="exact"/>
        <w:ind w:left="720"/>
        <w:rPr>
          <w:rFonts w:ascii="Arial" w:hAnsi="Arial" w:cs="Arial"/>
          <w:color w:val="000000" w:themeColor="text1"/>
        </w:rPr>
      </w:pPr>
      <w:r w:rsidRPr="00845151">
        <w:rPr>
          <w:rFonts w:ascii="Arial" w:hAnsi="Arial" w:cs="Arial"/>
          <w:color w:val="000000" w:themeColor="text1"/>
        </w:rPr>
        <w:t>•  To make plans.</w:t>
      </w:r>
    </w:p>
    <w:p w14:paraId="04C74DC6" w14:textId="0D951BD5" w:rsidR="0076384B" w:rsidRPr="00845151" w:rsidRDefault="0076384B" w:rsidP="009A06CF">
      <w:pPr>
        <w:spacing w:after="0" w:line="320" w:lineRule="exact"/>
        <w:ind w:left="720"/>
        <w:rPr>
          <w:rFonts w:ascii="Arial" w:hAnsi="Arial" w:cs="Arial"/>
          <w:color w:val="000000" w:themeColor="text1"/>
        </w:rPr>
      </w:pPr>
      <w:r w:rsidRPr="00845151">
        <w:rPr>
          <w:rFonts w:ascii="Arial" w:hAnsi="Arial" w:cs="Arial"/>
          <w:color w:val="000000" w:themeColor="text1"/>
        </w:rPr>
        <w:t>•  To coordinate car</w:t>
      </w:r>
      <w:r w:rsidR="00845151">
        <w:rPr>
          <w:rFonts w:ascii="Arial" w:hAnsi="Arial" w:cs="Arial"/>
          <w:color w:val="000000" w:themeColor="text1"/>
        </w:rPr>
        <w:t>-</w:t>
      </w:r>
      <w:r w:rsidRPr="00845151">
        <w:rPr>
          <w:rFonts w:ascii="Arial" w:hAnsi="Arial" w:cs="Arial"/>
          <w:color w:val="000000" w:themeColor="text1"/>
        </w:rPr>
        <w:t>pooling.</w:t>
      </w:r>
    </w:p>
    <w:p w14:paraId="6CFF4B97" w14:textId="77777777" w:rsidR="0076384B" w:rsidRPr="00845151" w:rsidRDefault="0076384B" w:rsidP="009A06CF">
      <w:pPr>
        <w:spacing w:after="0" w:line="320" w:lineRule="exact"/>
        <w:ind w:left="720"/>
        <w:rPr>
          <w:rFonts w:ascii="Arial" w:hAnsi="Arial" w:cs="Arial"/>
          <w:color w:val="000000" w:themeColor="text1"/>
        </w:rPr>
      </w:pPr>
      <w:r w:rsidRPr="00845151">
        <w:rPr>
          <w:rFonts w:ascii="Arial" w:hAnsi="Arial" w:cs="Arial"/>
          <w:color w:val="000000" w:themeColor="text1"/>
        </w:rPr>
        <w:t>•  To communicate with you the participant.</w:t>
      </w:r>
    </w:p>
    <w:p w14:paraId="1903D592" w14:textId="77777777" w:rsidR="0076384B" w:rsidRPr="00845151" w:rsidRDefault="0076384B" w:rsidP="009A06CF">
      <w:pPr>
        <w:spacing w:after="0" w:line="320" w:lineRule="exact"/>
        <w:ind w:left="720"/>
        <w:rPr>
          <w:rFonts w:ascii="Arial" w:hAnsi="Arial" w:cs="Arial"/>
          <w:color w:val="000000" w:themeColor="text1"/>
        </w:rPr>
      </w:pPr>
      <w:r w:rsidRPr="00845151">
        <w:rPr>
          <w:rFonts w:ascii="Arial" w:hAnsi="Arial" w:cs="Arial"/>
          <w:color w:val="000000" w:themeColor="text1"/>
        </w:rPr>
        <w:t>•  To arrange for and receive any necessary permits.</w:t>
      </w:r>
    </w:p>
    <w:p w14:paraId="4325034D" w14:textId="77777777" w:rsidR="0076384B" w:rsidRPr="00845151" w:rsidRDefault="0076384B" w:rsidP="009A06CF">
      <w:pPr>
        <w:spacing w:after="0" w:line="320" w:lineRule="exact"/>
        <w:ind w:left="720"/>
        <w:rPr>
          <w:rFonts w:ascii="Arial" w:hAnsi="Arial" w:cs="Arial"/>
          <w:color w:val="000000" w:themeColor="text1"/>
        </w:rPr>
      </w:pPr>
      <w:r w:rsidRPr="00845151">
        <w:rPr>
          <w:rFonts w:ascii="Arial" w:hAnsi="Arial" w:cs="Arial"/>
          <w:color w:val="000000" w:themeColor="text1"/>
        </w:rPr>
        <w:t>•  To collect and remit fees or deposits, if required.</w:t>
      </w:r>
    </w:p>
    <w:p w14:paraId="6C5BD172" w14:textId="6C75952C" w:rsidR="0076384B" w:rsidRDefault="0076384B" w:rsidP="009A06CF">
      <w:pPr>
        <w:spacing w:after="0" w:line="320" w:lineRule="exact"/>
        <w:ind w:left="720"/>
        <w:rPr>
          <w:rFonts w:ascii="Arial" w:hAnsi="Arial" w:cs="Arial"/>
          <w:color w:val="000000" w:themeColor="text1"/>
        </w:rPr>
      </w:pPr>
      <w:r w:rsidRPr="00845151">
        <w:rPr>
          <w:rFonts w:ascii="Arial" w:hAnsi="Arial" w:cs="Arial"/>
          <w:color w:val="000000" w:themeColor="text1"/>
        </w:rPr>
        <w:t>•  To make the number of copies required for a seminar or training session.</w:t>
      </w:r>
    </w:p>
    <w:p w14:paraId="089E6051" w14:textId="77777777" w:rsidR="009A06CF" w:rsidRDefault="009A06CF" w:rsidP="009A06CF">
      <w:pPr>
        <w:spacing w:after="0" w:line="320" w:lineRule="exact"/>
        <w:rPr>
          <w:rFonts w:ascii="Arial" w:hAnsi="Arial" w:cs="Arial"/>
          <w:color w:val="000000" w:themeColor="text1"/>
        </w:rPr>
      </w:pPr>
    </w:p>
    <w:p w14:paraId="768872B0" w14:textId="6FE40C36" w:rsidR="009A06CF" w:rsidRPr="00845151" w:rsidRDefault="009A06CF" w:rsidP="009A06CF">
      <w:pPr>
        <w:spacing w:after="0" w:line="320" w:lineRule="exact"/>
        <w:rPr>
          <w:rFonts w:ascii="Arial" w:hAnsi="Arial" w:cs="Arial"/>
          <w:color w:val="000000" w:themeColor="text1"/>
        </w:rPr>
      </w:pPr>
      <w:r>
        <w:rPr>
          <w:rFonts w:ascii="Arial" w:hAnsi="Arial" w:cs="Arial"/>
          <w:color w:val="000000" w:themeColor="text1"/>
        </w:rPr>
        <w:t xml:space="preserve">Please contact the TATC Hikemaster at </w:t>
      </w:r>
      <w:hyperlink r:id="rId12" w:history="1">
        <w:r w:rsidRPr="001924BC">
          <w:rPr>
            <w:rStyle w:val="Hyperlink"/>
            <w:rFonts w:ascii="Arial" w:hAnsi="Arial" w:cs="Arial"/>
          </w:rPr>
          <w:t>hikemaster@tidewateratc.com</w:t>
        </w:r>
      </w:hyperlink>
      <w:r>
        <w:rPr>
          <w:rFonts w:ascii="Arial" w:hAnsi="Arial" w:cs="Arial"/>
          <w:color w:val="000000" w:themeColor="text1"/>
        </w:rPr>
        <w:t xml:space="preserve"> if you have any questions.</w:t>
      </w:r>
    </w:p>
    <w:sectPr w:rsidR="009A06CF" w:rsidRPr="00845151" w:rsidSect="00F367F1">
      <w:footerReference w:type="default" r:id="rId13"/>
      <w:pgSz w:w="15840" w:h="12240" w:orient="landscape" w:code="1"/>
      <w:pgMar w:top="288" w:right="720" w:bottom="288"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E45B4" w14:textId="77777777" w:rsidR="00E04B1D" w:rsidRDefault="00E04B1D" w:rsidP="00B215E9">
      <w:pPr>
        <w:spacing w:after="0" w:line="240" w:lineRule="auto"/>
      </w:pPr>
      <w:r>
        <w:separator/>
      </w:r>
    </w:p>
  </w:endnote>
  <w:endnote w:type="continuationSeparator" w:id="0">
    <w:p w14:paraId="3F438EC0" w14:textId="77777777" w:rsidR="00E04B1D" w:rsidRDefault="00E04B1D" w:rsidP="00B2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955806"/>
      <w:docPartObj>
        <w:docPartGallery w:val="Page Numbers (Bottom of Page)"/>
        <w:docPartUnique/>
      </w:docPartObj>
    </w:sdtPr>
    <w:sdtEndPr>
      <w:rPr>
        <w:noProof/>
      </w:rPr>
    </w:sdtEndPr>
    <w:sdtContent>
      <w:p w14:paraId="4DF1AA5D" w14:textId="7960CFA3" w:rsidR="00B215E9" w:rsidRDefault="00B215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88321" w14:textId="77777777" w:rsidR="00E04B1D" w:rsidRDefault="00E04B1D" w:rsidP="00B215E9">
      <w:pPr>
        <w:spacing w:after="0" w:line="240" w:lineRule="auto"/>
      </w:pPr>
      <w:r>
        <w:separator/>
      </w:r>
    </w:p>
  </w:footnote>
  <w:footnote w:type="continuationSeparator" w:id="0">
    <w:p w14:paraId="51A4C90E" w14:textId="77777777" w:rsidR="00E04B1D" w:rsidRDefault="00E04B1D" w:rsidP="00B21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92F77"/>
    <w:multiLevelType w:val="hybridMultilevel"/>
    <w:tmpl w:val="4476F234"/>
    <w:lvl w:ilvl="0" w:tplc="79A64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F12DE"/>
    <w:multiLevelType w:val="hybridMultilevel"/>
    <w:tmpl w:val="CE541FB2"/>
    <w:lvl w:ilvl="0" w:tplc="79A64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C16FE"/>
    <w:multiLevelType w:val="hybridMultilevel"/>
    <w:tmpl w:val="9F82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66DA1"/>
    <w:multiLevelType w:val="hybridMultilevel"/>
    <w:tmpl w:val="F7F88BEE"/>
    <w:lvl w:ilvl="0" w:tplc="79A64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F1703"/>
    <w:multiLevelType w:val="hybridMultilevel"/>
    <w:tmpl w:val="09BA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421094">
    <w:abstractNumId w:val="2"/>
  </w:num>
  <w:num w:numId="2" w16cid:durableId="1911113618">
    <w:abstractNumId w:val="4"/>
  </w:num>
  <w:num w:numId="3" w16cid:durableId="400178334">
    <w:abstractNumId w:val="1"/>
  </w:num>
  <w:num w:numId="4" w16cid:durableId="623121916">
    <w:abstractNumId w:val="0"/>
  </w:num>
  <w:num w:numId="5" w16cid:durableId="754979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39"/>
    <w:rsid w:val="000239ED"/>
    <w:rsid w:val="000C20AD"/>
    <w:rsid w:val="001B57DE"/>
    <w:rsid w:val="00222369"/>
    <w:rsid w:val="00253A53"/>
    <w:rsid w:val="002B2B3B"/>
    <w:rsid w:val="0035714E"/>
    <w:rsid w:val="00423877"/>
    <w:rsid w:val="00480B9C"/>
    <w:rsid w:val="00562948"/>
    <w:rsid w:val="005A28A0"/>
    <w:rsid w:val="005B4BEF"/>
    <w:rsid w:val="00614EFC"/>
    <w:rsid w:val="0068574B"/>
    <w:rsid w:val="00752DDC"/>
    <w:rsid w:val="0076384B"/>
    <w:rsid w:val="007C542E"/>
    <w:rsid w:val="007D3736"/>
    <w:rsid w:val="007E2F37"/>
    <w:rsid w:val="0081766D"/>
    <w:rsid w:val="00826B95"/>
    <w:rsid w:val="00845151"/>
    <w:rsid w:val="008D58A4"/>
    <w:rsid w:val="00931A28"/>
    <w:rsid w:val="009A06CF"/>
    <w:rsid w:val="009B7C91"/>
    <w:rsid w:val="00A02B61"/>
    <w:rsid w:val="00A47795"/>
    <w:rsid w:val="00B13D85"/>
    <w:rsid w:val="00B215E9"/>
    <w:rsid w:val="00B82829"/>
    <w:rsid w:val="00C03AAD"/>
    <w:rsid w:val="00D31351"/>
    <w:rsid w:val="00D366FF"/>
    <w:rsid w:val="00D66494"/>
    <w:rsid w:val="00D909D4"/>
    <w:rsid w:val="00DA3744"/>
    <w:rsid w:val="00E04B1D"/>
    <w:rsid w:val="00E14444"/>
    <w:rsid w:val="00F177D5"/>
    <w:rsid w:val="00F367F1"/>
    <w:rsid w:val="00F93715"/>
    <w:rsid w:val="00F952D6"/>
    <w:rsid w:val="00FB313F"/>
    <w:rsid w:val="00FE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A1097"/>
  <w15:chartTrackingRefBased/>
  <w15:docId w15:val="{EB2A6FD7-D723-4E6E-816E-91A23690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AAD"/>
    <w:rPr>
      <w:color w:val="0563C1" w:themeColor="hyperlink"/>
      <w:u w:val="single"/>
    </w:rPr>
  </w:style>
  <w:style w:type="character" w:styleId="UnresolvedMention">
    <w:name w:val="Unresolved Mention"/>
    <w:basedOn w:val="DefaultParagraphFont"/>
    <w:uiPriority w:val="99"/>
    <w:semiHidden/>
    <w:unhideWhenUsed/>
    <w:rsid w:val="00C03AAD"/>
    <w:rPr>
      <w:color w:val="605E5C"/>
      <w:shd w:val="clear" w:color="auto" w:fill="E1DFDD"/>
    </w:rPr>
  </w:style>
  <w:style w:type="paragraph" w:styleId="ListParagraph">
    <w:name w:val="List Paragraph"/>
    <w:basedOn w:val="Normal"/>
    <w:uiPriority w:val="34"/>
    <w:qFormat/>
    <w:rsid w:val="0076384B"/>
    <w:pPr>
      <w:ind w:left="720"/>
      <w:contextualSpacing/>
    </w:pPr>
  </w:style>
  <w:style w:type="table" w:styleId="TableGrid">
    <w:name w:val="Table Grid"/>
    <w:basedOn w:val="TableNormal"/>
    <w:uiPriority w:val="39"/>
    <w:rsid w:val="00B82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23877"/>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21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5E9"/>
  </w:style>
  <w:style w:type="paragraph" w:styleId="Footer">
    <w:name w:val="footer"/>
    <w:basedOn w:val="Normal"/>
    <w:link w:val="FooterChar"/>
    <w:uiPriority w:val="99"/>
    <w:unhideWhenUsed/>
    <w:rsid w:val="00B21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679599">
      <w:bodyDiv w:val="1"/>
      <w:marLeft w:val="0"/>
      <w:marRight w:val="0"/>
      <w:marTop w:val="0"/>
      <w:marBottom w:val="0"/>
      <w:divBdr>
        <w:top w:val="none" w:sz="0" w:space="0" w:color="auto"/>
        <w:left w:val="none" w:sz="0" w:space="0" w:color="auto"/>
        <w:bottom w:val="none" w:sz="0" w:space="0" w:color="auto"/>
        <w:right w:val="none" w:sz="0" w:space="0" w:color="auto"/>
      </w:divBdr>
      <w:divsChild>
        <w:div w:id="951013827">
          <w:marLeft w:val="0"/>
          <w:marRight w:val="0"/>
          <w:marTop w:val="180"/>
          <w:marBottom w:val="180"/>
          <w:divBdr>
            <w:top w:val="none" w:sz="0" w:space="0" w:color="auto"/>
            <w:left w:val="none" w:sz="0" w:space="0" w:color="auto"/>
            <w:bottom w:val="none" w:sz="0" w:space="0" w:color="auto"/>
            <w:right w:val="none" w:sz="0" w:space="0" w:color="auto"/>
          </w:divBdr>
        </w:div>
      </w:divsChild>
    </w:div>
    <w:div w:id="1254318046">
      <w:bodyDiv w:val="1"/>
      <w:marLeft w:val="0"/>
      <w:marRight w:val="0"/>
      <w:marTop w:val="0"/>
      <w:marBottom w:val="0"/>
      <w:divBdr>
        <w:top w:val="none" w:sz="0" w:space="0" w:color="auto"/>
        <w:left w:val="none" w:sz="0" w:space="0" w:color="auto"/>
        <w:bottom w:val="none" w:sz="0" w:space="0" w:color="auto"/>
        <w:right w:val="none" w:sz="0" w:space="0" w:color="auto"/>
      </w:divBdr>
      <w:divsChild>
        <w:div w:id="863372570">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ikemaster@tidewaterat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dewateratc.com/resources/Education/Guidelines%20for%20Participation%20by%20Minor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idewateratc.com/Activity-Sign-Up-For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4130</Characters>
  <Application>Microsoft Office Word</Application>
  <DocSecurity>0</DocSecurity>
  <Lines>99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Exton</dc:creator>
  <cp:keywords/>
  <dc:description/>
  <cp:lastModifiedBy>J Exton</cp:lastModifiedBy>
  <cp:revision>2</cp:revision>
  <cp:lastPrinted>2024-11-21T16:41:00Z</cp:lastPrinted>
  <dcterms:created xsi:type="dcterms:W3CDTF">2024-11-21T16:42:00Z</dcterms:created>
  <dcterms:modified xsi:type="dcterms:W3CDTF">2024-11-21T16:42:00Z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6d7cd5fc-c119-4c90-ac25-afe76f05357f</vt:lpwstr>
  </property>
</Properties>
</file>